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B83A" w14:textId="62CCB54F" w:rsidR="001B0788" w:rsidRDefault="001B0788" w:rsidP="00E01F22">
      <w:pPr>
        <w:tabs>
          <w:tab w:val="left" w:pos="993"/>
        </w:tabs>
        <w:ind w:left="567"/>
      </w:pPr>
      <w:r w:rsidRPr="00A31CEF">
        <w:rPr>
          <w:noProof/>
          <w:lang w:val="en-US"/>
        </w:rPr>
        <w:drawing>
          <wp:anchor distT="0" distB="0" distL="114300" distR="114300" simplePos="0" relativeHeight="251659264" behindDoc="1" locked="0" layoutInCell="1" allowOverlap="1" wp14:anchorId="67FA989A" wp14:editId="625477AE">
            <wp:simplePos x="0" y="0"/>
            <wp:positionH relativeFrom="column">
              <wp:posOffset>-914400</wp:posOffset>
            </wp:positionH>
            <wp:positionV relativeFrom="paragraph">
              <wp:posOffset>0</wp:posOffset>
            </wp:positionV>
            <wp:extent cx="1282700" cy="3387725"/>
            <wp:effectExtent l="0" t="0" r="12700" b="0"/>
            <wp:wrapNone/>
            <wp:docPr id="1" name="Picture 14" descr="ESS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SMY"/>
                    <pic:cNvPicPr>
                      <a:picLocks noChangeAspect="1" noChangeArrowheads="1"/>
                    </pic:cNvPicPr>
                  </pic:nvPicPr>
                  <pic:blipFill>
                    <a:blip r:embed="rId5"/>
                    <a:srcRect/>
                    <a:stretch>
                      <a:fillRect/>
                    </a:stretch>
                  </pic:blipFill>
                  <pic:spPr bwMode="auto">
                    <a:xfrm>
                      <a:off x="0" y="0"/>
                      <a:ext cx="1282700" cy="3387725"/>
                    </a:xfrm>
                    <a:prstGeom prst="rect">
                      <a:avLst/>
                    </a:prstGeom>
                    <a:noFill/>
                    <a:ln w="9525">
                      <a:noFill/>
                      <a:miter lim="800000"/>
                      <a:headEnd/>
                      <a:tailEnd/>
                    </a:ln>
                  </pic:spPr>
                </pic:pic>
              </a:graphicData>
            </a:graphic>
          </wp:anchor>
        </w:drawing>
      </w:r>
    </w:p>
    <w:p w14:paraId="60C66ADA" w14:textId="77777777" w:rsidR="001B0788" w:rsidRDefault="001B0788" w:rsidP="00E01F22">
      <w:pPr>
        <w:tabs>
          <w:tab w:val="left" w:pos="993"/>
        </w:tabs>
        <w:ind w:left="567"/>
      </w:pPr>
    </w:p>
    <w:p w14:paraId="36FE089C" w14:textId="77777777" w:rsidR="001B0788" w:rsidRPr="00977B3C" w:rsidRDefault="001B0788" w:rsidP="001B0788">
      <w:pPr>
        <w:ind w:left="426"/>
      </w:pPr>
      <w:r w:rsidRPr="00977B3C">
        <w:rPr>
          <w:b/>
        </w:rPr>
        <w:t>Greater St. Albert Roman Catholic Separate School District No. 734</w:t>
      </w:r>
      <w:r w:rsidRPr="00977B3C">
        <w:t xml:space="preserve"> supports the practice of conducting educational field trips and excursions that enhance student learning as described in the Program of Studies and as aligned with the division mission statement. There are risks associated with every field trip. Please read this parent information carefully so that you can provide a well-informed parental consent for this field trip.</w:t>
      </w:r>
    </w:p>
    <w:p w14:paraId="4A9D133A" w14:textId="77777777" w:rsidR="001B0788" w:rsidRPr="00977B3C" w:rsidRDefault="001B0788" w:rsidP="001B0788">
      <w:pPr>
        <w:ind w:left="426"/>
      </w:pPr>
    </w:p>
    <w:p w14:paraId="06F767A6" w14:textId="77777777" w:rsidR="001B0788" w:rsidRPr="00977B3C" w:rsidRDefault="001B0788" w:rsidP="001B0788">
      <w:pPr>
        <w:ind w:left="426"/>
      </w:pPr>
      <w:r w:rsidRPr="00977B3C">
        <w:t>Please note that the board of trustees or the superintendent</w:t>
      </w:r>
      <w:r w:rsidRPr="00977B3C">
        <w:rPr>
          <w:b/>
        </w:rPr>
        <w:t xml:space="preserve"> </w:t>
      </w:r>
      <w:r w:rsidRPr="00977B3C">
        <w:t>reserve</w:t>
      </w:r>
      <w:r w:rsidRPr="00977B3C">
        <w:rPr>
          <w:strike/>
        </w:rPr>
        <w:t>s</w:t>
      </w:r>
      <w:r w:rsidRPr="00977B3C">
        <w:t xml:space="preserve"> the right to cancel any field trip up to the departure date in the event that there are severe issues or concerns with student and staff travel.</w:t>
      </w:r>
    </w:p>
    <w:p w14:paraId="5C4FFB08" w14:textId="77777777" w:rsidR="001B0788" w:rsidRPr="00977B3C" w:rsidRDefault="001B0788" w:rsidP="001B0788">
      <w:pPr>
        <w:ind w:left="426"/>
      </w:pPr>
    </w:p>
    <w:p w14:paraId="5534915F" w14:textId="77777777" w:rsidR="001B0788" w:rsidRPr="00977B3C" w:rsidRDefault="001B0788" w:rsidP="001B0788">
      <w:pPr>
        <w:ind w:firstLine="426"/>
        <w:rPr>
          <w:b/>
        </w:rPr>
      </w:pPr>
      <w:r w:rsidRPr="00977B3C">
        <w:rPr>
          <w:b/>
        </w:rPr>
        <w:t xml:space="preserve">Educational Assessment: </w:t>
      </w:r>
    </w:p>
    <w:p w14:paraId="627FE20D" w14:textId="4D67A89D" w:rsidR="001B0788" w:rsidRPr="00430249" w:rsidRDefault="001B0788" w:rsidP="00430249">
      <w:pPr>
        <w:ind w:left="426"/>
      </w:pPr>
      <w:r w:rsidRPr="00842CDB">
        <w:rPr>
          <w:b/>
        </w:rPr>
        <w:t>The educational value of the trip:</w:t>
      </w:r>
    </w:p>
    <w:p w14:paraId="5F1005A8" w14:textId="77777777" w:rsidR="001B0788" w:rsidRPr="00842CDB" w:rsidRDefault="001B0788" w:rsidP="001B0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rPr>
      </w:pPr>
    </w:p>
    <w:p w14:paraId="04B5DE51" w14:textId="77777777" w:rsidR="001B0788" w:rsidRPr="00842CDB" w:rsidRDefault="001B0788" w:rsidP="001B07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b/>
          <w:bCs/>
          <w:color w:val="000000"/>
        </w:rPr>
      </w:pPr>
      <w:r w:rsidRPr="00842CDB">
        <w:rPr>
          <w:b/>
          <w:bCs/>
          <w:color w:val="000000"/>
        </w:rPr>
        <w:t>General Outcome B</w:t>
      </w:r>
    </w:p>
    <w:p w14:paraId="501E8C90" w14:textId="77777777" w:rsidR="001B0788" w:rsidRDefault="001B0788" w:rsidP="001B0788">
      <w:pPr>
        <w:ind w:left="709"/>
        <w:rPr>
          <w:i/>
          <w:color w:val="000000"/>
        </w:rPr>
      </w:pPr>
      <w:r w:rsidRPr="00842CDB">
        <w:rPr>
          <w:i/>
          <w:iCs/>
          <w:color w:val="000000"/>
        </w:rPr>
        <w:t xml:space="preserve">Students will </w:t>
      </w:r>
      <w:r w:rsidRPr="00842CDB">
        <w:rPr>
          <w:i/>
          <w:color w:val="000000"/>
        </w:rPr>
        <w:t>understand, experience and appreciate the health benefits that result from physical activity.</w:t>
      </w:r>
    </w:p>
    <w:p w14:paraId="541ABC59" w14:textId="77777777" w:rsidR="00347ACB" w:rsidRDefault="00347ACB" w:rsidP="00347ACB">
      <w:pPr>
        <w:rPr>
          <w:b/>
          <w:color w:val="000000"/>
        </w:rPr>
      </w:pPr>
    </w:p>
    <w:p w14:paraId="6F27E72C" w14:textId="6D5C9F7C" w:rsidR="00347ACB" w:rsidRPr="00347ACB" w:rsidRDefault="00347ACB" w:rsidP="00347ACB">
      <w:r>
        <w:rPr>
          <w:b/>
          <w:color w:val="000000"/>
        </w:rPr>
        <w:t xml:space="preserve">This consent covers both the district and zone cross country meet. </w:t>
      </w:r>
      <w:r>
        <w:rPr>
          <w:color w:val="000000"/>
        </w:rPr>
        <w:t xml:space="preserve">The top five finishers from ESSMY in each </w:t>
      </w:r>
      <w:r w:rsidRPr="00347ACB">
        <w:rPr>
          <w:color w:val="000000"/>
        </w:rPr>
        <w:t>age ca</w:t>
      </w:r>
      <w:r>
        <w:rPr>
          <w:color w:val="000000"/>
        </w:rPr>
        <w:t>tegory at the district meet</w:t>
      </w:r>
      <w:r w:rsidRPr="00347ACB">
        <w:rPr>
          <w:color w:val="000000"/>
        </w:rPr>
        <w:t xml:space="preserve"> will be invited to compete at zones. </w:t>
      </w:r>
    </w:p>
    <w:p w14:paraId="3F034090" w14:textId="77777777" w:rsidR="001B0788" w:rsidRDefault="001B0788" w:rsidP="001B0788"/>
    <w:p w14:paraId="702FABBC" w14:textId="32243C19" w:rsidR="001B0788" w:rsidRPr="00977B3C" w:rsidRDefault="00347ACB" w:rsidP="001B0788">
      <w:pPr>
        <w:rPr>
          <w:b/>
          <w:lang w:val="en-US"/>
        </w:rPr>
      </w:pPr>
      <w:r>
        <w:rPr>
          <w:b/>
          <w:lang w:val="en-US"/>
        </w:rPr>
        <w:t xml:space="preserve">Cross Country Districts Meet details: </w:t>
      </w:r>
      <w:r w:rsidR="00A95D1A">
        <w:rPr>
          <w:b/>
          <w:lang w:val="en-US"/>
        </w:rPr>
        <w:t>Thursday September 20</w:t>
      </w:r>
      <w:r w:rsidR="00A95D1A" w:rsidRPr="00972A18">
        <w:rPr>
          <w:b/>
          <w:vertAlign w:val="superscript"/>
          <w:lang w:val="en-US"/>
        </w:rPr>
        <w:t>th</w:t>
      </w:r>
      <w:r w:rsidR="00A95D1A">
        <w:rPr>
          <w:b/>
          <w:lang w:val="en-US"/>
        </w:rPr>
        <w:t xml:space="preserve"> 2018</w:t>
      </w:r>
    </w:p>
    <w:p w14:paraId="034AA5C4" w14:textId="33226539" w:rsidR="004E1BF3" w:rsidRDefault="003B6A3D" w:rsidP="001B0788">
      <w:pPr>
        <w:rPr>
          <w:lang w:val="en-US"/>
        </w:rPr>
      </w:pPr>
      <w:r>
        <w:rPr>
          <w:lang w:val="en-US"/>
        </w:rPr>
        <w:t>Red Willow Park/</w:t>
      </w:r>
      <w:proofErr w:type="spellStart"/>
      <w:r>
        <w:rPr>
          <w:lang w:val="en-US"/>
        </w:rPr>
        <w:t>Kingswood</w:t>
      </w:r>
      <w:proofErr w:type="spellEnd"/>
      <w:r>
        <w:rPr>
          <w:lang w:val="en-US"/>
        </w:rPr>
        <w:t xml:space="preserve"> Park </w:t>
      </w:r>
    </w:p>
    <w:p w14:paraId="499202E3" w14:textId="77777777" w:rsidR="00A95D1A" w:rsidRPr="00977B3C" w:rsidRDefault="00A95D1A" w:rsidP="001B0788">
      <w:pPr>
        <w:rPr>
          <w:lang w:val="en-US"/>
        </w:rPr>
      </w:pPr>
    </w:p>
    <w:p w14:paraId="72A7A976" w14:textId="49706474" w:rsidR="001B0788" w:rsidRPr="00D375F3" w:rsidRDefault="00347ACB" w:rsidP="001B0788">
      <w:pPr>
        <w:rPr>
          <w:b/>
          <w:lang w:val="en-US"/>
        </w:rPr>
      </w:pPr>
      <w:r>
        <w:rPr>
          <w:b/>
          <w:lang w:val="en-US"/>
        </w:rPr>
        <w:t xml:space="preserve">Districts </w:t>
      </w:r>
      <w:r w:rsidR="001B0788" w:rsidRPr="00D375F3">
        <w:rPr>
          <w:b/>
          <w:lang w:val="en-US"/>
        </w:rPr>
        <w:t>Itinerary:</w:t>
      </w:r>
      <w:r w:rsidR="009D302E">
        <w:rPr>
          <w:b/>
          <w:lang w:val="en-US"/>
        </w:rPr>
        <w:t xml:space="preserve"> </w:t>
      </w:r>
    </w:p>
    <w:p w14:paraId="5D56AEDB" w14:textId="401BAF57" w:rsidR="001B0788" w:rsidRDefault="003B6A3D" w:rsidP="001B0788">
      <w:pPr>
        <w:rPr>
          <w:lang w:val="en-US"/>
        </w:rPr>
      </w:pPr>
      <w:r>
        <w:rPr>
          <w:lang w:val="en-US"/>
        </w:rPr>
        <w:t>8:15 am- Depart from ESSMY and walk to Red Willow Park/</w:t>
      </w:r>
      <w:proofErr w:type="spellStart"/>
      <w:r>
        <w:rPr>
          <w:lang w:val="en-US"/>
        </w:rPr>
        <w:t>Kingswood</w:t>
      </w:r>
      <w:proofErr w:type="spellEnd"/>
      <w:r>
        <w:rPr>
          <w:lang w:val="en-US"/>
        </w:rPr>
        <w:t xml:space="preserve"> Park</w:t>
      </w:r>
    </w:p>
    <w:p w14:paraId="2382AC71" w14:textId="0DDB8C4D" w:rsidR="003B6A3D" w:rsidRDefault="003B6A3D" w:rsidP="001B0788">
      <w:pPr>
        <w:rPr>
          <w:lang w:val="en-US"/>
        </w:rPr>
      </w:pPr>
      <w:r>
        <w:rPr>
          <w:lang w:val="en-US"/>
        </w:rPr>
        <w:t>9:15 am- Jr. High Course Walk Through</w:t>
      </w:r>
    </w:p>
    <w:p w14:paraId="671E3B73" w14:textId="2E9BF72F" w:rsidR="003B6A3D" w:rsidRDefault="003B6A3D" w:rsidP="001B0788">
      <w:pPr>
        <w:rPr>
          <w:lang w:val="en-US"/>
        </w:rPr>
      </w:pPr>
      <w:r>
        <w:rPr>
          <w:lang w:val="en-US"/>
        </w:rPr>
        <w:t>10:00 am- Jr. High Race</w:t>
      </w:r>
      <w:r w:rsidR="00A95D1A">
        <w:rPr>
          <w:lang w:val="en-US"/>
        </w:rPr>
        <w:t>s</w:t>
      </w:r>
    </w:p>
    <w:p w14:paraId="3AA215C7" w14:textId="2C372A87" w:rsidR="003B6A3D" w:rsidRDefault="003B6A3D" w:rsidP="001B0788">
      <w:pPr>
        <w:rPr>
          <w:lang w:val="en-US"/>
        </w:rPr>
      </w:pPr>
      <w:r>
        <w:rPr>
          <w:lang w:val="en-US"/>
        </w:rPr>
        <w:t>12:00 pm- Return to ESSMY</w:t>
      </w:r>
    </w:p>
    <w:p w14:paraId="155F4153" w14:textId="77777777" w:rsidR="00347ACB" w:rsidRDefault="00347ACB" w:rsidP="001B0788">
      <w:pPr>
        <w:rPr>
          <w:lang w:val="en-US"/>
        </w:rPr>
      </w:pPr>
    </w:p>
    <w:p w14:paraId="73FBC990" w14:textId="230491DA" w:rsidR="00347ACB" w:rsidRDefault="00347ACB" w:rsidP="001B0788">
      <w:pPr>
        <w:rPr>
          <w:b/>
          <w:color w:val="1A1A1A"/>
          <w:lang w:val="en-US"/>
        </w:rPr>
      </w:pPr>
      <w:r>
        <w:rPr>
          <w:b/>
          <w:color w:val="1A1A1A"/>
          <w:lang w:val="en-US"/>
        </w:rPr>
        <w:t>Cross Cou</w:t>
      </w:r>
      <w:r w:rsidR="00A95D1A">
        <w:rPr>
          <w:b/>
          <w:color w:val="1A1A1A"/>
          <w:lang w:val="en-US"/>
        </w:rPr>
        <w:t>ntry Zones Meet:</w:t>
      </w:r>
      <w:r w:rsidR="00A95D1A" w:rsidRPr="00A95D1A">
        <w:rPr>
          <w:b/>
          <w:color w:val="1A1A1A"/>
          <w:lang w:val="en-US"/>
        </w:rPr>
        <w:t xml:space="preserve"> </w:t>
      </w:r>
      <w:r w:rsidR="00A95D1A">
        <w:rPr>
          <w:b/>
          <w:color w:val="1A1A1A"/>
          <w:lang w:val="en-US"/>
        </w:rPr>
        <w:t>Wednesday September 26th</w:t>
      </w:r>
    </w:p>
    <w:p w14:paraId="04A88E83" w14:textId="1F29D32C" w:rsidR="00347ACB" w:rsidRPr="00A95D1A" w:rsidRDefault="00347ACB" w:rsidP="001B0788">
      <w:pPr>
        <w:rPr>
          <w:lang w:val="en-US"/>
        </w:rPr>
      </w:pPr>
      <w:r>
        <w:rPr>
          <w:lang w:val="en-US"/>
        </w:rPr>
        <w:t xml:space="preserve">Gold Bar Park, </w:t>
      </w:r>
      <w:r w:rsidRPr="002B4B36">
        <w:rPr>
          <w:rFonts w:ascii="Times" w:hAnsi="Times" w:cs="Arial"/>
          <w:color w:val="222222"/>
          <w:shd w:val="clear" w:color="auto" w:fill="FFFFFF"/>
          <w:lang w:val="en-US"/>
        </w:rPr>
        <w:t>10955 50 St NW, Edmonton</w:t>
      </w:r>
      <w:r>
        <w:rPr>
          <w:rFonts w:ascii="Times" w:hAnsi="Times" w:cs="Arial"/>
          <w:color w:val="222222"/>
          <w:shd w:val="clear" w:color="auto" w:fill="FFFFFF"/>
          <w:lang w:val="en-US"/>
        </w:rPr>
        <w:t xml:space="preserve"> AB</w:t>
      </w:r>
    </w:p>
    <w:p w14:paraId="1D7086C9" w14:textId="77777777" w:rsidR="00347ACB" w:rsidRDefault="00347ACB" w:rsidP="001B0788">
      <w:pPr>
        <w:rPr>
          <w:b/>
          <w:color w:val="1A1A1A"/>
          <w:lang w:val="en-US"/>
        </w:rPr>
      </w:pPr>
    </w:p>
    <w:p w14:paraId="0259C893" w14:textId="2EB8133E" w:rsidR="00347ACB" w:rsidRDefault="00347ACB" w:rsidP="001B0788">
      <w:pPr>
        <w:rPr>
          <w:b/>
          <w:color w:val="1A1A1A"/>
          <w:lang w:val="en-US"/>
        </w:rPr>
      </w:pPr>
      <w:r>
        <w:rPr>
          <w:b/>
          <w:color w:val="1A1A1A"/>
          <w:lang w:val="en-US"/>
        </w:rPr>
        <w:t>Zones Itinerary:</w:t>
      </w:r>
    </w:p>
    <w:p w14:paraId="274A99AC" w14:textId="77777777" w:rsidR="00347ACB" w:rsidRDefault="00347ACB" w:rsidP="00347ACB">
      <w:pPr>
        <w:rPr>
          <w:lang w:val="en-US"/>
        </w:rPr>
      </w:pPr>
      <w:r>
        <w:rPr>
          <w:lang w:val="en-US"/>
        </w:rPr>
        <w:t>8:15 am- Depart from ESSMY by bus</w:t>
      </w:r>
    </w:p>
    <w:p w14:paraId="73F61746" w14:textId="77777777" w:rsidR="00347ACB" w:rsidRDefault="00347ACB" w:rsidP="00347ACB">
      <w:pPr>
        <w:rPr>
          <w:lang w:val="en-US"/>
        </w:rPr>
      </w:pPr>
      <w:r>
        <w:rPr>
          <w:lang w:val="en-US"/>
        </w:rPr>
        <w:t xml:space="preserve">9:30 am- Arrive at </w:t>
      </w:r>
      <w:proofErr w:type="spellStart"/>
      <w:r>
        <w:rPr>
          <w:lang w:val="en-US"/>
        </w:rPr>
        <w:t>Goldbar</w:t>
      </w:r>
      <w:proofErr w:type="spellEnd"/>
    </w:p>
    <w:p w14:paraId="42E7D6AF" w14:textId="5EB86AC7" w:rsidR="00347ACB" w:rsidRDefault="006D450E" w:rsidP="00347ACB">
      <w:pPr>
        <w:rPr>
          <w:lang w:val="en-US"/>
        </w:rPr>
      </w:pPr>
      <w:r>
        <w:rPr>
          <w:lang w:val="en-US"/>
        </w:rPr>
        <w:t>10:00 am- C</w:t>
      </w:r>
      <w:r w:rsidR="00347ACB">
        <w:rPr>
          <w:lang w:val="en-US"/>
        </w:rPr>
        <w:t>ourse walkthrough</w:t>
      </w:r>
    </w:p>
    <w:p w14:paraId="5323D3F6" w14:textId="77777777" w:rsidR="00347ACB" w:rsidRDefault="00347ACB" w:rsidP="00347ACB">
      <w:pPr>
        <w:rPr>
          <w:lang w:val="en-US"/>
        </w:rPr>
      </w:pPr>
      <w:r>
        <w:rPr>
          <w:lang w:val="en-US"/>
        </w:rPr>
        <w:t>10:30 am -1:00 pm- Categorized runs</w:t>
      </w:r>
    </w:p>
    <w:p w14:paraId="20875CC9" w14:textId="77777777" w:rsidR="00347ACB" w:rsidRDefault="00347ACB" w:rsidP="00347ACB">
      <w:pPr>
        <w:rPr>
          <w:lang w:val="en-US"/>
        </w:rPr>
      </w:pPr>
      <w:r>
        <w:rPr>
          <w:lang w:val="en-US"/>
        </w:rPr>
        <w:t>1:40 pm- Return to ESSMY  by bus</w:t>
      </w:r>
      <w:bookmarkStart w:id="0" w:name="_GoBack"/>
      <w:bookmarkEnd w:id="0"/>
    </w:p>
    <w:p w14:paraId="4F77D817" w14:textId="77777777" w:rsidR="001B0788" w:rsidRDefault="001B0788" w:rsidP="001B0788">
      <w:pPr>
        <w:rPr>
          <w:b/>
        </w:rPr>
      </w:pPr>
    </w:p>
    <w:p w14:paraId="7D454753" w14:textId="77777777" w:rsidR="001B0788" w:rsidRDefault="001B0788" w:rsidP="001B0788">
      <w:pPr>
        <w:rPr>
          <w:b/>
        </w:rPr>
      </w:pPr>
      <w:r>
        <w:rPr>
          <w:b/>
        </w:rPr>
        <w:t>Safety/Risk Assessment</w:t>
      </w:r>
      <w:r w:rsidRPr="00D375F3">
        <w:rPr>
          <w:b/>
        </w:rPr>
        <w:t>:</w:t>
      </w:r>
    </w:p>
    <w:p w14:paraId="4D1229FF" w14:textId="4576D681" w:rsidR="006D450E" w:rsidRPr="006D450E" w:rsidRDefault="001B0788" w:rsidP="006D450E">
      <w:r w:rsidRPr="00842CDB">
        <w:t>There is an element of risk in every activity.  The safety and well-being of students is our prime concern and attempts are made to manage foreseeable risks inherent in any physical activity. Students need to listen to the instructors in order to do the fitness classes in a safe manner.</w:t>
      </w:r>
    </w:p>
    <w:p w14:paraId="24EF6FD8" w14:textId="77777777" w:rsidR="006D450E" w:rsidRPr="006D450E" w:rsidRDefault="001B0788" w:rsidP="006D450E">
      <w:pPr>
        <w:pStyle w:val="ListParagraph"/>
        <w:numPr>
          <w:ilvl w:val="0"/>
          <w:numId w:val="13"/>
        </w:numPr>
        <w:spacing w:after="200"/>
        <w:ind w:left="709" w:hanging="142"/>
        <w:rPr>
          <w:b/>
        </w:rPr>
      </w:pPr>
      <w:r w:rsidRPr="00D375F3">
        <w:t xml:space="preserve">Minor injuries not limited to but including sprained ankles while walking </w:t>
      </w:r>
      <w:r>
        <w:t xml:space="preserve">to/from </w:t>
      </w:r>
      <w:r w:rsidR="007F51E2">
        <w:t xml:space="preserve">Kingswood park </w:t>
      </w:r>
      <w:r>
        <w:t>or during a fitness class; should this occur, the teacher in charge will assess the situation, administer First Aid if required, and contact the paren</w:t>
      </w:r>
      <w:r w:rsidR="00A95D1A">
        <w:t>ts</w:t>
      </w:r>
    </w:p>
    <w:p w14:paraId="6BF7694F" w14:textId="10A2828B" w:rsidR="006D450E" w:rsidRPr="006D450E" w:rsidRDefault="006D450E" w:rsidP="006D450E">
      <w:pPr>
        <w:pStyle w:val="ListParagraph"/>
        <w:numPr>
          <w:ilvl w:val="0"/>
          <w:numId w:val="13"/>
        </w:numPr>
        <w:spacing w:after="200"/>
        <w:ind w:left="709" w:hanging="142"/>
        <w:rPr>
          <w:b/>
        </w:rPr>
      </w:pPr>
      <w:r w:rsidRPr="006D450E">
        <w:rPr>
          <w:color w:val="000000" w:themeColor="text1"/>
        </w:rPr>
        <w:t>Injuries related to transporting students to the various events: vehicular accidents causing injury or death.</w:t>
      </w:r>
    </w:p>
    <w:p w14:paraId="2BFFAC6D" w14:textId="77777777" w:rsidR="007F51E2" w:rsidRDefault="007F51E2" w:rsidP="001B0788"/>
    <w:p w14:paraId="0066D506" w14:textId="77777777" w:rsidR="00A95D1A" w:rsidRDefault="00A95D1A" w:rsidP="001B0788"/>
    <w:p w14:paraId="08D6CBF1" w14:textId="77777777" w:rsidR="00A95D1A" w:rsidRDefault="00A95D1A" w:rsidP="001B0788"/>
    <w:p w14:paraId="5F4C8AAA" w14:textId="2A6C046C" w:rsidR="001B0788" w:rsidRDefault="001B0788" w:rsidP="001B0788">
      <w:r>
        <w:t xml:space="preserve">I have read and understand the educational and safety (risk) assessments provided concerning the Field Trip to </w:t>
      </w:r>
      <w:r w:rsidR="007A0C17">
        <w:t>Kingswood Park</w:t>
      </w:r>
      <w:r w:rsidR="006D450E">
        <w:t xml:space="preserve"> &amp; </w:t>
      </w:r>
      <w:proofErr w:type="spellStart"/>
      <w:r w:rsidR="006D450E">
        <w:t>Goldbar</w:t>
      </w:r>
      <w:proofErr w:type="spellEnd"/>
      <w:r w:rsidR="006D450E">
        <w:t xml:space="preserve"> Park. </w:t>
      </w:r>
    </w:p>
    <w:p w14:paraId="16708BB4" w14:textId="77777777" w:rsidR="001B0788" w:rsidRDefault="001B0788" w:rsidP="001B0788"/>
    <w:p w14:paraId="76AC3A1A" w14:textId="08A149E1" w:rsidR="001B0788" w:rsidRDefault="001B0788" w:rsidP="001B0788">
      <w:r>
        <w:t xml:space="preserve">I authorize </w:t>
      </w:r>
      <w:r>
        <w:rPr>
          <w:u w:val="single"/>
        </w:rPr>
        <w:tab/>
      </w:r>
      <w:r>
        <w:rPr>
          <w:u w:val="single"/>
        </w:rPr>
        <w:tab/>
        <w:t xml:space="preserve">               </w:t>
      </w:r>
      <w:r>
        <w:rPr>
          <w:u w:val="single"/>
        </w:rPr>
        <w:tab/>
      </w:r>
      <w:r>
        <w:rPr>
          <w:u w:val="single"/>
        </w:rPr>
        <w:tab/>
      </w:r>
      <w:r>
        <w:t xml:space="preserve"> to attend </w:t>
      </w:r>
      <w:r w:rsidR="003B6A3D">
        <w:t>Kingswood Park Race</w:t>
      </w:r>
      <w:r>
        <w:t xml:space="preserve"> on </w:t>
      </w:r>
      <w:r w:rsidR="003B6A3D">
        <w:t xml:space="preserve">September </w:t>
      </w:r>
      <w:r w:rsidR="00972A18">
        <w:t>20</w:t>
      </w:r>
      <w:r w:rsidR="00972A18" w:rsidRPr="00972A18">
        <w:rPr>
          <w:vertAlign w:val="superscript"/>
        </w:rPr>
        <w:t>th</w:t>
      </w:r>
      <w:r w:rsidR="00972A18">
        <w:t xml:space="preserve"> 2018</w:t>
      </w:r>
      <w:r w:rsidR="009D302E">
        <w:t xml:space="preserve"> </w:t>
      </w:r>
      <w:r w:rsidR="00A95D1A">
        <w:t xml:space="preserve">and the </w:t>
      </w:r>
      <w:proofErr w:type="spellStart"/>
      <w:r w:rsidR="00A95D1A">
        <w:t>Goldbar</w:t>
      </w:r>
      <w:proofErr w:type="spellEnd"/>
      <w:r w:rsidR="00A95D1A">
        <w:t xml:space="preserve"> Park Race on September 26</w:t>
      </w:r>
      <w:r w:rsidR="00A95D1A" w:rsidRPr="00A95D1A">
        <w:rPr>
          <w:vertAlign w:val="superscript"/>
        </w:rPr>
        <w:t>th</w:t>
      </w:r>
      <w:r w:rsidR="00A95D1A">
        <w:t xml:space="preserve"> 2018 (If qualified) by bus.</w:t>
      </w:r>
    </w:p>
    <w:p w14:paraId="483DDCC0" w14:textId="77777777" w:rsidR="001B0788" w:rsidRDefault="001B0788" w:rsidP="001B0788"/>
    <w:p w14:paraId="195714B0" w14:textId="1C51CA9E" w:rsidR="007A0C17" w:rsidRDefault="007A0C17" w:rsidP="001B0788">
      <w:r>
        <w:t xml:space="preserve">A copy of this form is posted on the ESSMY website, under </w:t>
      </w:r>
      <w:r w:rsidR="00A95D1A">
        <w:t>athletics</w:t>
      </w:r>
      <w:r>
        <w:t>, for your consideration.</w:t>
      </w:r>
    </w:p>
    <w:p w14:paraId="3CC16CB2" w14:textId="77777777" w:rsidR="007A0C17" w:rsidRDefault="007A0C17" w:rsidP="001B0788"/>
    <w:p w14:paraId="2C6D0D77" w14:textId="77777777" w:rsidR="001B0788" w:rsidRDefault="001B0788" w:rsidP="001B0788">
      <w:r>
        <w:t>The following is a list of my child’s medical conditions (including allergies, conditions requiring medication, etc.) a list of medication that my child must take and any special instructions regarding medication storage and administration.</w:t>
      </w:r>
    </w:p>
    <w:p w14:paraId="6EAA490C" w14:textId="77777777" w:rsidR="001B0788" w:rsidRDefault="001B0788" w:rsidP="001B0788">
      <w:pPr>
        <w:tabs>
          <w:tab w:val="right" w:pos="8820"/>
        </w:tabs>
        <w:spacing w:line="360" w:lineRule="auto"/>
        <w:rPr>
          <w:u w:val="single"/>
        </w:rPr>
      </w:pPr>
      <w:r>
        <w:rPr>
          <w:u w:val="single"/>
        </w:rPr>
        <w:tab/>
      </w:r>
      <w:r>
        <w:rPr>
          <w:u w:val="single"/>
        </w:rPr>
        <w:tab/>
      </w:r>
    </w:p>
    <w:p w14:paraId="15C141C1" w14:textId="77777777" w:rsidR="001B0788" w:rsidRDefault="001B0788" w:rsidP="001B0788">
      <w:pPr>
        <w:tabs>
          <w:tab w:val="right" w:pos="8820"/>
        </w:tabs>
        <w:spacing w:line="360" w:lineRule="auto"/>
        <w:rPr>
          <w:u w:val="single"/>
        </w:rPr>
      </w:pPr>
      <w:r>
        <w:rPr>
          <w:u w:val="single"/>
        </w:rPr>
        <w:tab/>
      </w:r>
      <w:r>
        <w:rPr>
          <w:u w:val="single"/>
        </w:rPr>
        <w:tab/>
      </w:r>
    </w:p>
    <w:p w14:paraId="32044E46" w14:textId="77777777" w:rsidR="001B0788" w:rsidRDefault="001B0788" w:rsidP="001B0788">
      <w:pPr>
        <w:tabs>
          <w:tab w:val="right" w:pos="8820"/>
        </w:tabs>
        <w:spacing w:line="360" w:lineRule="auto"/>
        <w:rPr>
          <w:u w:val="single"/>
        </w:rPr>
      </w:pPr>
      <w:r>
        <w:rPr>
          <w:u w:val="single"/>
        </w:rPr>
        <w:tab/>
      </w:r>
      <w:r>
        <w:rPr>
          <w:u w:val="single"/>
        </w:rPr>
        <w:tab/>
      </w:r>
    </w:p>
    <w:p w14:paraId="6A3BA001" w14:textId="77777777" w:rsidR="001B0788" w:rsidRDefault="001B0788" w:rsidP="001B0788">
      <w:r>
        <w:t>If my child requires medical attention, I authorize the supervisors to seek necessary medical treatment.</w:t>
      </w:r>
    </w:p>
    <w:p w14:paraId="0C7638A2" w14:textId="77777777" w:rsidR="001B0788" w:rsidRDefault="001B0788" w:rsidP="001B0788"/>
    <w:p w14:paraId="2E675267" w14:textId="77777777" w:rsidR="001B0788" w:rsidRDefault="001B0788" w:rsidP="001B0788">
      <w:r>
        <w:t>Alberta Health Care Number: __________________________________</w:t>
      </w:r>
    </w:p>
    <w:p w14:paraId="4CD1120F" w14:textId="77777777" w:rsidR="001B0788" w:rsidRDefault="001B0788" w:rsidP="001B0788"/>
    <w:p w14:paraId="0BAE9EB9" w14:textId="77777777" w:rsidR="001B0788" w:rsidRDefault="001B0788" w:rsidP="001B0788">
      <w:r>
        <w:t>In case of an emergency I may be contacted at:</w:t>
      </w:r>
      <w:r>
        <w:tab/>
        <w:t>An alternate emergency contact is:</w:t>
      </w:r>
    </w:p>
    <w:p w14:paraId="450BC772" w14:textId="77777777" w:rsidR="001B0788" w:rsidRPr="00282456" w:rsidRDefault="001B0788" w:rsidP="001B0788">
      <w:pPr>
        <w:spacing w:line="360" w:lineRule="auto"/>
        <w:rPr>
          <w:u w:val="single"/>
        </w:rPr>
      </w:pPr>
      <w:r>
        <w:t>Home telephone(s):</w:t>
      </w:r>
      <w:r>
        <w:tab/>
      </w:r>
      <w:r>
        <w:rPr>
          <w:u w:val="single"/>
        </w:rPr>
        <w:tab/>
      </w:r>
      <w:r>
        <w:rPr>
          <w:u w:val="single"/>
        </w:rPr>
        <w:tab/>
      </w:r>
      <w:r>
        <w:rPr>
          <w:u w:val="single"/>
        </w:rPr>
        <w:tab/>
      </w:r>
      <w:r>
        <w:tab/>
        <w:t>Name:</w:t>
      </w:r>
      <w:r>
        <w:tab/>
      </w:r>
      <w:r>
        <w:rPr>
          <w:u w:val="single"/>
        </w:rPr>
        <w:tab/>
      </w:r>
      <w:r>
        <w:rPr>
          <w:u w:val="single"/>
        </w:rPr>
        <w:tab/>
      </w:r>
      <w:r>
        <w:rPr>
          <w:u w:val="single"/>
        </w:rPr>
        <w:tab/>
      </w:r>
      <w:r>
        <w:rPr>
          <w:u w:val="single"/>
        </w:rPr>
        <w:tab/>
      </w:r>
    </w:p>
    <w:p w14:paraId="6FEF28A4" w14:textId="77777777" w:rsidR="001B0788" w:rsidRPr="00282456" w:rsidRDefault="001B0788" w:rsidP="001B0788">
      <w:pPr>
        <w:spacing w:line="360" w:lineRule="auto"/>
        <w:rPr>
          <w:u w:val="single"/>
        </w:rPr>
      </w:pPr>
      <w:r>
        <w:t>Work telephone(s):</w:t>
      </w:r>
      <w:r>
        <w:tab/>
      </w:r>
      <w:r>
        <w:rPr>
          <w:u w:val="single"/>
        </w:rPr>
        <w:tab/>
      </w:r>
      <w:r>
        <w:rPr>
          <w:u w:val="single"/>
        </w:rPr>
        <w:tab/>
      </w:r>
      <w:r>
        <w:rPr>
          <w:u w:val="single"/>
        </w:rPr>
        <w:tab/>
      </w:r>
      <w:r>
        <w:tab/>
        <w:t>Relationship:</w:t>
      </w:r>
      <w:r>
        <w:tab/>
      </w:r>
      <w:r>
        <w:rPr>
          <w:u w:val="single"/>
        </w:rPr>
        <w:tab/>
        <w:t xml:space="preserve">              </w:t>
      </w:r>
      <w:r>
        <w:rPr>
          <w:u w:val="single"/>
        </w:rPr>
        <w:tab/>
        <w:t xml:space="preserve">   </w:t>
      </w:r>
    </w:p>
    <w:p w14:paraId="44F71FAD" w14:textId="77777777" w:rsidR="001B0788" w:rsidRPr="00282456" w:rsidRDefault="001B0788" w:rsidP="001B0788">
      <w:pPr>
        <w:spacing w:line="360" w:lineRule="auto"/>
        <w:rPr>
          <w:u w:val="single"/>
        </w:rPr>
      </w:pPr>
      <w:r>
        <w:t>Cellular telephone:</w:t>
      </w:r>
      <w:r>
        <w:tab/>
      </w:r>
      <w:r>
        <w:rPr>
          <w:u w:val="single"/>
        </w:rPr>
        <w:tab/>
      </w:r>
      <w:r>
        <w:rPr>
          <w:u w:val="single"/>
        </w:rPr>
        <w:tab/>
      </w:r>
      <w:r>
        <w:rPr>
          <w:u w:val="single"/>
        </w:rPr>
        <w:tab/>
      </w:r>
      <w:r>
        <w:tab/>
        <w:t>Home telephone(s):</w:t>
      </w:r>
      <w:r>
        <w:tab/>
      </w:r>
      <w:r>
        <w:rPr>
          <w:u w:val="single"/>
        </w:rPr>
        <w:tab/>
      </w:r>
      <w:r>
        <w:rPr>
          <w:u w:val="single"/>
        </w:rPr>
        <w:tab/>
      </w:r>
    </w:p>
    <w:p w14:paraId="578712AD" w14:textId="77777777" w:rsidR="001B0788" w:rsidRPr="00D96CCE" w:rsidRDefault="001B0788" w:rsidP="001B0788">
      <w:pPr>
        <w:spacing w:line="360" w:lineRule="auto"/>
        <w:rPr>
          <w:u w:val="single"/>
        </w:rPr>
      </w:pPr>
      <w:r>
        <w:t>Work telephone(s):</w:t>
      </w:r>
      <w:r>
        <w:tab/>
      </w:r>
      <w:r>
        <w:rPr>
          <w:u w:val="single"/>
        </w:rPr>
        <w:tab/>
      </w:r>
      <w:r>
        <w:rPr>
          <w:u w:val="single"/>
        </w:rPr>
        <w:tab/>
      </w:r>
      <w:r>
        <w:rPr>
          <w:u w:val="single"/>
        </w:rPr>
        <w:tab/>
      </w:r>
      <w:r>
        <w:tab/>
        <w:t>Cellular telephone:</w:t>
      </w:r>
      <w:r>
        <w:tab/>
      </w:r>
      <w:r>
        <w:rPr>
          <w:u w:val="single"/>
        </w:rPr>
        <w:tab/>
      </w:r>
      <w:r>
        <w:rPr>
          <w:u w:val="single"/>
        </w:rPr>
        <w:tab/>
      </w:r>
    </w:p>
    <w:p w14:paraId="73E46716" w14:textId="77777777" w:rsidR="001B0788" w:rsidRDefault="001B0788" w:rsidP="001B0788">
      <w:pPr>
        <w:rPr>
          <w:u w:val="single"/>
        </w:rPr>
      </w:pPr>
    </w:p>
    <w:p w14:paraId="1C53BAF2" w14:textId="77777777" w:rsidR="001B0788" w:rsidRDefault="001B0788" w:rsidP="001B0788">
      <w:pPr>
        <w:rPr>
          <w:u w:val="single"/>
        </w:rPr>
      </w:pPr>
    </w:p>
    <w:p w14:paraId="53378472" w14:textId="77777777" w:rsidR="001B0788" w:rsidRDefault="001B0788" w:rsidP="001B0788">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14:paraId="13E0DB8A" w14:textId="77777777" w:rsidR="001B0788" w:rsidRDefault="001B0788" w:rsidP="001B0788">
      <w:pPr>
        <w:ind w:firstLine="720"/>
      </w:pPr>
      <w:r>
        <w:t>Signature of Parent/Guardian</w:t>
      </w:r>
      <w:r>
        <w:tab/>
      </w:r>
      <w:r>
        <w:tab/>
      </w:r>
      <w:r>
        <w:tab/>
        <w:t>Date</w:t>
      </w:r>
    </w:p>
    <w:p w14:paraId="3452F39B" w14:textId="77777777" w:rsidR="001B0788" w:rsidRDefault="001B0788" w:rsidP="001B0788">
      <w:pPr>
        <w:rPr>
          <w:u w:val="single"/>
        </w:rPr>
      </w:pPr>
    </w:p>
    <w:p w14:paraId="6D585D2B" w14:textId="77777777" w:rsidR="001B0788" w:rsidRDefault="001B0788" w:rsidP="001B0788">
      <w:r>
        <w:rPr>
          <w:u w:val="single"/>
        </w:rPr>
        <w:tab/>
      </w:r>
      <w:r>
        <w:rPr>
          <w:u w:val="single"/>
        </w:rPr>
        <w:tab/>
      </w:r>
      <w:r>
        <w:rPr>
          <w:u w:val="single"/>
        </w:rPr>
        <w:tab/>
      </w:r>
      <w:r>
        <w:rPr>
          <w:u w:val="single"/>
        </w:rPr>
        <w:tab/>
      </w:r>
      <w:r>
        <w:rPr>
          <w:u w:val="single"/>
        </w:rPr>
        <w:tab/>
      </w:r>
      <w:r>
        <w:rPr>
          <w:u w:val="single"/>
        </w:rPr>
        <w:tab/>
      </w:r>
    </w:p>
    <w:p w14:paraId="71FB2EFB" w14:textId="77777777" w:rsidR="001B0788" w:rsidRDefault="001B0788" w:rsidP="001B0788">
      <w:pPr>
        <w:ind w:firstLine="720"/>
      </w:pPr>
      <w:r>
        <w:t>Print name of Parent/Guardian</w:t>
      </w:r>
    </w:p>
    <w:p w14:paraId="4C4656D5" w14:textId="77777777" w:rsidR="001B0788" w:rsidRPr="00D375F3" w:rsidRDefault="001B0788" w:rsidP="001B0788">
      <w:pPr>
        <w:rPr>
          <w:b/>
        </w:rPr>
      </w:pPr>
    </w:p>
    <w:p w14:paraId="417E08C3" w14:textId="77777777" w:rsidR="001B0788" w:rsidRPr="00D375F3" w:rsidRDefault="001B0788" w:rsidP="001B0788">
      <w:pPr>
        <w:rPr>
          <w:color w:val="1A1A1A"/>
          <w:lang w:val="en-US"/>
        </w:rPr>
      </w:pPr>
    </w:p>
    <w:p w14:paraId="0D5A0A2D" w14:textId="77777777" w:rsidR="00A31CEF" w:rsidRPr="00A31CEF" w:rsidRDefault="00A31CEF" w:rsidP="00E01F22">
      <w:pPr>
        <w:pStyle w:val="NormalWeb"/>
        <w:tabs>
          <w:tab w:val="left" w:pos="993"/>
        </w:tabs>
        <w:spacing w:before="0" w:beforeAutospacing="0" w:after="0" w:afterAutospacing="0"/>
        <w:ind w:left="567"/>
        <w:rPr>
          <w:sz w:val="24"/>
          <w:szCs w:val="24"/>
        </w:rPr>
      </w:pPr>
    </w:p>
    <w:p w14:paraId="37964E00" w14:textId="7B8DFAF0" w:rsidR="000358A4" w:rsidRPr="00A31CEF" w:rsidRDefault="00E01F22" w:rsidP="000358A4">
      <w:pPr>
        <w:tabs>
          <w:tab w:val="left" w:pos="1376"/>
        </w:tabs>
      </w:pPr>
      <w:r w:rsidRPr="00E01F22">
        <w:rPr>
          <w:rFonts w:ascii="Times" w:eastAsiaTheme="minorEastAsia" w:hAnsi="Times"/>
          <w:b/>
          <w:sz w:val="36"/>
          <w:szCs w:val="36"/>
          <w:lang w:val="en-US"/>
        </w:rPr>
        <w:t xml:space="preserve">      </w:t>
      </w:r>
    </w:p>
    <w:p w14:paraId="7A3BDCD6" w14:textId="4E2C7DFC" w:rsidR="00D5224E" w:rsidRPr="00A31CEF" w:rsidRDefault="00D5224E" w:rsidP="00E01F22">
      <w:pPr>
        <w:tabs>
          <w:tab w:val="left" w:pos="1376"/>
        </w:tabs>
        <w:ind w:left="567"/>
        <w:jc w:val="center"/>
      </w:pPr>
    </w:p>
    <w:sectPr w:rsidR="00D5224E" w:rsidRPr="00A31CEF" w:rsidSect="007A0C17">
      <w:pgSz w:w="12240" w:h="15840"/>
      <w:pgMar w:top="426"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C6A40"/>
    <w:multiLevelType w:val="hybridMultilevel"/>
    <w:tmpl w:val="C9684F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F9A34B2"/>
    <w:multiLevelType w:val="hybridMultilevel"/>
    <w:tmpl w:val="B0B4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050DB"/>
    <w:multiLevelType w:val="hybridMultilevel"/>
    <w:tmpl w:val="4B5A48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60A11F5"/>
    <w:multiLevelType w:val="hybridMultilevel"/>
    <w:tmpl w:val="26F044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64E3C08"/>
    <w:multiLevelType w:val="hybridMultilevel"/>
    <w:tmpl w:val="55E8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5244D"/>
    <w:multiLevelType w:val="multilevel"/>
    <w:tmpl w:val="9D681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C36CEE"/>
    <w:multiLevelType w:val="hybridMultilevel"/>
    <w:tmpl w:val="7B64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8715E"/>
    <w:multiLevelType w:val="singleLevel"/>
    <w:tmpl w:val="D9BC8FF2"/>
    <w:lvl w:ilvl="0">
      <w:start w:val="1"/>
      <w:numFmt w:val="bullet"/>
      <w:lvlText w:val=""/>
      <w:lvlJc w:val="left"/>
      <w:pPr>
        <w:tabs>
          <w:tab w:val="num" w:pos="360"/>
        </w:tabs>
        <w:ind w:left="360" w:hanging="360"/>
      </w:pPr>
      <w:rPr>
        <w:rFonts w:ascii="Wingdings" w:hAnsi="Wingdings" w:hint="default"/>
        <w:sz w:val="32"/>
      </w:rPr>
    </w:lvl>
  </w:abstractNum>
  <w:abstractNum w:abstractNumId="8" w15:restartNumberingAfterBreak="0">
    <w:nsid w:val="57715CAB"/>
    <w:multiLevelType w:val="multilevel"/>
    <w:tmpl w:val="9E58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ED666B"/>
    <w:multiLevelType w:val="hybridMultilevel"/>
    <w:tmpl w:val="D3E0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391F55"/>
    <w:multiLevelType w:val="hybridMultilevel"/>
    <w:tmpl w:val="8AC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4D4ACE"/>
    <w:multiLevelType w:val="multilevel"/>
    <w:tmpl w:val="1454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A74FC8"/>
    <w:multiLevelType w:val="hybridMultilevel"/>
    <w:tmpl w:val="C4D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12"/>
  </w:num>
  <w:num w:numId="6">
    <w:abstractNumId w:val="4"/>
  </w:num>
  <w:num w:numId="7">
    <w:abstractNumId w:val="6"/>
  </w:num>
  <w:num w:numId="8">
    <w:abstractNumId w:val="1"/>
  </w:num>
  <w:num w:numId="9">
    <w:abstractNumId w:val="2"/>
  </w:num>
  <w:num w:numId="10">
    <w:abstractNumId w:val="8"/>
  </w:num>
  <w:num w:numId="11">
    <w:abstractNumId w:val="11"/>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B4"/>
    <w:rsid w:val="000358A4"/>
    <w:rsid w:val="000630D4"/>
    <w:rsid w:val="000F1F4E"/>
    <w:rsid w:val="0013404A"/>
    <w:rsid w:val="0016282C"/>
    <w:rsid w:val="001B0788"/>
    <w:rsid w:val="001E64AC"/>
    <w:rsid w:val="00284CA5"/>
    <w:rsid w:val="0030302D"/>
    <w:rsid w:val="003203B4"/>
    <w:rsid w:val="00347ACB"/>
    <w:rsid w:val="003B6A3D"/>
    <w:rsid w:val="003F0E8F"/>
    <w:rsid w:val="00430249"/>
    <w:rsid w:val="004E1BF3"/>
    <w:rsid w:val="004E1F78"/>
    <w:rsid w:val="006838A1"/>
    <w:rsid w:val="006D450E"/>
    <w:rsid w:val="007063C3"/>
    <w:rsid w:val="007A0C17"/>
    <w:rsid w:val="007F51E2"/>
    <w:rsid w:val="00972A18"/>
    <w:rsid w:val="009D302E"/>
    <w:rsid w:val="00A31CEF"/>
    <w:rsid w:val="00A95D1A"/>
    <w:rsid w:val="00D31467"/>
    <w:rsid w:val="00D5224E"/>
    <w:rsid w:val="00D87E24"/>
    <w:rsid w:val="00E01F22"/>
    <w:rsid w:val="00E26866"/>
    <w:rsid w:val="00EE7065"/>
    <w:rsid w:val="00F32292"/>
    <w:rsid w:val="00FB0F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FF5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3B4"/>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268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qFormat/>
    <w:rsid w:val="007063C3"/>
    <w:pPr>
      <w:keepNext/>
      <w:outlineLvl w:val="3"/>
    </w:pPr>
    <w:rPr>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02D"/>
    <w:pPr>
      <w:ind w:left="720"/>
      <w:contextualSpacing/>
    </w:pPr>
  </w:style>
  <w:style w:type="character" w:customStyle="1" w:styleId="Heading4Char">
    <w:name w:val="Heading 4 Char"/>
    <w:basedOn w:val="DefaultParagraphFont"/>
    <w:link w:val="Heading4"/>
    <w:rsid w:val="007063C3"/>
    <w:rPr>
      <w:rFonts w:ascii="Times New Roman" w:eastAsia="Times New Roman" w:hAnsi="Times New Roman" w:cs="Times New Roman"/>
      <w:sz w:val="28"/>
      <w:szCs w:val="20"/>
    </w:rPr>
  </w:style>
  <w:style w:type="paragraph" w:styleId="BodyText">
    <w:name w:val="Body Text"/>
    <w:basedOn w:val="Normal"/>
    <w:link w:val="BodyTextChar"/>
    <w:rsid w:val="007063C3"/>
    <w:rPr>
      <w:rFonts w:ascii="CG Times" w:hAnsi="CG Times"/>
      <w:szCs w:val="20"/>
      <w:lang w:val="en-US"/>
    </w:rPr>
  </w:style>
  <w:style w:type="character" w:customStyle="1" w:styleId="BodyTextChar">
    <w:name w:val="Body Text Char"/>
    <w:basedOn w:val="DefaultParagraphFont"/>
    <w:link w:val="BodyText"/>
    <w:rsid w:val="007063C3"/>
    <w:rPr>
      <w:rFonts w:ascii="CG Times" w:eastAsia="Times New Roman" w:hAnsi="CG Times" w:cs="Times New Roman"/>
      <w:szCs w:val="20"/>
    </w:rPr>
  </w:style>
  <w:style w:type="paragraph" w:styleId="CommentText">
    <w:name w:val="annotation text"/>
    <w:basedOn w:val="Normal"/>
    <w:link w:val="CommentTextChar"/>
    <w:rsid w:val="007063C3"/>
    <w:pPr>
      <w:autoSpaceDE w:val="0"/>
      <w:autoSpaceDN w:val="0"/>
    </w:pPr>
    <w:rPr>
      <w:sz w:val="20"/>
      <w:szCs w:val="20"/>
      <w:lang w:val="en-US"/>
    </w:rPr>
  </w:style>
  <w:style w:type="character" w:customStyle="1" w:styleId="CommentTextChar">
    <w:name w:val="Comment Text Char"/>
    <w:basedOn w:val="DefaultParagraphFont"/>
    <w:link w:val="CommentText"/>
    <w:rsid w:val="007063C3"/>
    <w:rPr>
      <w:rFonts w:ascii="Times New Roman" w:eastAsia="Times New Roman" w:hAnsi="Times New Roman" w:cs="Times New Roman"/>
      <w:sz w:val="20"/>
      <w:szCs w:val="20"/>
    </w:rPr>
  </w:style>
  <w:style w:type="paragraph" w:customStyle="1" w:styleId="Body">
    <w:name w:val="Body"/>
    <w:rsid w:val="007063C3"/>
    <w:pPr>
      <w:widowControl w:val="0"/>
      <w:autoSpaceDE w:val="0"/>
      <w:autoSpaceDN w:val="0"/>
      <w:adjustRightInd w:val="0"/>
      <w:spacing w:line="240" w:lineRule="atLeast"/>
    </w:pPr>
    <w:rPr>
      <w:rFonts w:ascii="Helvetica" w:eastAsia="Times New Roman" w:hAnsi="Helvetica" w:cs="Times New Roman"/>
      <w:noProof/>
      <w:color w:val="000000"/>
    </w:rPr>
  </w:style>
  <w:style w:type="paragraph" w:styleId="BodyTextIndent2">
    <w:name w:val="Body Text Indent 2"/>
    <w:basedOn w:val="Normal"/>
    <w:link w:val="BodyTextIndent2Char"/>
    <w:uiPriority w:val="99"/>
    <w:semiHidden/>
    <w:unhideWhenUsed/>
    <w:rsid w:val="00FB0F44"/>
    <w:pPr>
      <w:spacing w:after="120" w:line="480" w:lineRule="auto"/>
      <w:ind w:left="283"/>
    </w:pPr>
  </w:style>
  <w:style w:type="character" w:customStyle="1" w:styleId="BodyTextIndent2Char">
    <w:name w:val="Body Text Indent 2 Char"/>
    <w:basedOn w:val="DefaultParagraphFont"/>
    <w:link w:val="BodyTextIndent2"/>
    <w:uiPriority w:val="99"/>
    <w:semiHidden/>
    <w:rsid w:val="00FB0F44"/>
    <w:rPr>
      <w:rFonts w:ascii="Times New Roman" w:eastAsia="Times New Roman" w:hAnsi="Times New Roman" w:cs="Times New Roman"/>
      <w:lang w:val="en-CA"/>
    </w:rPr>
  </w:style>
  <w:style w:type="paragraph" w:styleId="Footer">
    <w:name w:val="footer"/>
    <w:basedOn w:val="Normal"/>
    <w:link w:val="FooterChar"/>
    <w:rsid w:val="00FB0F44"/>
    <w:pPr>
      <w:widowControl w:val="0"/>
      <w:tabs>
        <w:tab w:val="center" w:pos="4320"/>
        <w:tab w:val="right" w:pos="8640"/>
      </w:tabs>
    </w:pPr>
    <w:rPr>
      <w:rFonts w:ascii="CG Times" w:hAnsi="CG Times"/>
      <w:snapToGrid w:val="0"/>
      <w:szCs w:val="20"/>
      <w:lang w:val="en-US"/>
    </w:rPr>
  </w:style>
  <w:style w:type="character" w:customStyle="1" w:styleId="FooterChar">
    <w:name w:val="Footer Char"/>
    <w:basedOn w:val="DefaultParagraphFont"/>
    <w:link w:val="Footer"/>
    <w:rsid w:val="00FB0F44"/>
    <w:rPr>
      <w:rFonts w:ascii="CG Times" w:eastAsia="Times New Roman" w:hAnsi="CG Times" w:cs="Times New Roman"/>
      <w:snapToGrid w:val="0"/>
      <w:szCs w:val="20"/>
    </w:rPr>
  </w:style>
  <w:style w:type="character" w:styleId="Hyperlink">
    <w:name w:val="Hyperlink"/>
    <w:rsid w:val="00FB0F44"/>
    <w:rPr>
      <w:color w:val="0000FF"/>
      <w:u w:val="single"/>
    </w:rPr>
  </w:style>
  <w:style w:type="paragraph" w:customStyle="1" w:styleId="Num1">
    <w:name w:val="Num_1"/>
    <w:basedOn w:val="Normal"/>
    <w:rsid w:val="00FB0F44"/>
    <w:pPr>
      <w:spacing w:before="180" w:after="120" w:line="288" w:lineRule="auto"/>
    </w:pPr>
    <w:rPr>
      <w:szCs w:val="20"/>
    </w:rPr>
  </w:style>
  <w:style w:type="character" w:customStyle="1" w:styleId="Heading1Char">
    <w:name w:val="Heading 1 Char"/>
    <w:basedOn w:val="DefaultParagraphFont"/>
    <w:link w:val="Heading1"/>
    <w:uiPriority w:val="9"/>
    <w:rsid w:val="00E26866"/>
    <w:rPr>
      <w:rFonts w:asciiTheme="majorHAnsi" w:eastAsiaTheme="majorEastAsia" w:hAnsiTheme="majorHAnsi" w:cstheme="majorBidi"/>
      <w:b/>
      <w:bCs/>
      <w:color w:val="345A8A" w:themeColor="accent1" w:themeShade="B5"/>
      <w:sz w:val="32"/>
      <w:szCs w:val="32"/>
      <w:lang w:val="en-CA"/>
    </w:rPr>
  </w:style>
  <w:style w:type="paragraph" w:styleId="BodyTextIndent">
    <w:name w:val="Body Text Indent"/>
    <w:basedOn w:val="Normal"/>
    <w:link w:val="BodyTextIndentChar"/>
    <w:uiPriority w:val="99"/>
    <w:semiHidden/>
    <w:unhideWhenUsed/>
    <w:rsid w:val="00E26866"/>
    <w:pPr>
      <w:spacing w:after="120"/>
      <w:ind w:left="283"/>
    </w:pPr>
  </w:style>
  <w:style w:type="character" w:customStyle="1" w:styleId="BodyTextIndentChar">
    <w:name w:val="Body Text Indent Char"/>
    <w:basedOn w:val="DefaultParagraphFont"/>
    <w:link w:val="BodyTextIndent"/>
    <w:uiPriority w:val="99"/>
    <w:semiHidden/>
    <w:rsid w:val="00E26866"/>
    <w:rPr>
      <w:rFonts w:ascii="Times New Roman" w:eastAsia="Times New Roman" w:hAnsi="Times New Roman" w:cs="Times New Roman"/>
      <w:lang w:val="en-CA"/>
    </w:rPr>
  </w:style>
  <w:style w:type="paragraph" w:styleId="NormalWeb">
    <w:name w:val="Normal (Web)"/>
    <w:basedOn w:val="Normal"/>
    <w:uiPriority w:val="99"/>
    <w:semiHidden/>
    <w:unhideWhenUsed/>
    <w:rsid w:val="00A31CEF"/>
    <w:pPr>
      <w:spacing w:before="100" w:beforeAutospacing="1" w:after="100" w:afterAutospacing="1"/>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Greater St. Albert Catholic Regional Division No 29</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Baragar-Brcic</dc:creator>
  <cp:keywords/>
  <cp:lastModifiedBy>Microsoft Office User</cp:lastModifiedBy>
  <cp:revision>4</cp:revision>
  <cp:lastPrinted>2016-09-19T18:29:00Z</cp:lastPrinted>
  <dcterms:created xsi:type="dcterms:W3CDTF">2018-09-17T14:07:00Z</dcterms:created>
  <dcterms:modified xsi:type="dcterms:W3CDTF">2018-09-17T14:22:00Z</dcterms:modified>
</cp:coreProperties>
</file>